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83C3" w14:textId="77777777" w:rsidR="00982AAA" w:rsidRPr="00F75871" w:rsidRDefault="00F4188D" w:rsidP="00982AAA">
      <w:pPr>
        <w:jc w:val="center"/>
        <w:rPr>
          <w:b/>
          <w:bCs/>
          <w:sz w:val="24"/>
          <w:szCs w:val="24"/>
        </w:rPr>
      </w:pPr>
      <w:r w:rsidRPr="00F75871">
        <w:rPr>
          <w:b/>
          <w:bCs/>
          <w:sz w:val="24"/>
          <w:szCs w:val="24"/>
        </w:rPr>
        <w:t>Regulamin Gminnego Konkursu na Najładniejszy pojazd rolniczy</w:t>
      </w:r>
    </w:p>
    <w:p w14:paraId="7A72E33A" w14:textId="25728C79" w:rsidR="00982AAA" w:rsidRPr="00F75871" w:rsidRDefault="00F4188D" w:rsidP="00982AAA">
      <w:pPr>
        <w:jc w:val="center"/>
        <w:rPr>
          <w:b/>
          <w:bCs/>
          <w:sz w:val="24"/>
          <w:szCs w:val="24"/>
        </w:rPr>
      </w:pPr>
      <w:r w:rsidRPr="00F75871">
        <w:rPr>
          <w:b/>
          <w:bCs/>
          <w:sz w:val="24"/>
          <w:szCs w:val="24"/>
        </w:rPr>
        <w:t>podczas „Dożynek Gminnych 202</w:t>
      </w:r>
      <w:r w:rsidR="00072C7C">
        <w:rPr>
          <w:b/>
          <w:bCs/>
          <w:sz w:val="24"/>
          <w:szCs w:val="24"/>
        </w:rPr>
        <w:t>3</w:t>
      </w:r>
      <w:r w:rsidRPr="00F75871">
        <w:rPr>
          <w:b/>
          <w:bCs/>
          <w:sz w:val="24"/>
          <w:szCs w:val="24"/>
        </w:rPr>
        <w:t>” Gmina Kęsowo 2</w:t>
      </w:r>
      <w:r w:rsidR="00072C7C">
        <w:rPr>
          <w:b/>
          <w:bCs/>
          <w:sz w:val="24"/>
          <w:szCs w:val="24"/>
        </w:rPr>
        <w:t>6</w:t>
      </w:r>
      <w:r w:rsidRPr="00F75871">
        <w:rPr>
          <w:b/>
          <w:bCs/>
          <w:sz w:val="24"/>
          <w:szCs w:val="24"/>
        </w:rPr>
        <w:t>.08.202</w:t>
      </w:r>
      <w:r w:rsidR="00072C7C">
        <w:rPr>
          <w:b/>
          <w:bCs/>
          <w:sz w:val="24"/>
          <w:szCs w:val="24"/>
        </w:rPr>
        <w:t>3</w:t>
      </w:r>
      <w:r w:rsidRPr="00F75871">
        <w:rPr>
          <w:b/>
          <w:bCs/>
          <w:sz w:val="24"/>
          <w:szCs w:val="24"/>
        </w:rPr>
        <w:t xml:space="preserve"> r.</w:t>
      </w:r>
    </w:p>
    <w:p w14:paraId="7D491454" w14:textId="77777777" w:rsidR="00982AAA" w:rsidRPr="00F75871" w:rsidRDefault="00982AAA">
      <w:pPr>
        <w:rPr>
          <w:sz w:val="24"/>
          <w:szCs w:val="24"/>
        </w:rPr>
      </w:pPr>
    </w:p>
    <w:p w14:paraId="1E4A1D11" w14:textId="77777777" w:rsidR="00982AAA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Organizatorzy: Wójt Gminy Kęsowo Radosław Januszewski, Urząd Gminy Kęsowo, Gmina Kęsowo </w:t>
      </w:r>
    </w:p>
    <w:p w14:paraId="5A384B93" w14:textId="77777777" w:rsidR="00982AAA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Miejsce Konkursu: Wieś Kęsowo </w:t>
      </w:r>
    </w:p>
    <w:p w14:paraId="7FA57196" w14:textId="77777777" w:rsidR="00982AAA" w:rsidRPr="00F75871" w:rsidRDefault="00F4188D">
      <w:pPr>
        <w:rPr>
          <w:sz w:val="24"/>
          <w:szCs w:val="24"/>
          <w:u w:val="single"/>
        </w:rPr>
      </w:pPr>
      <w:r w:rsidRPr="00F75871">
        <w:rPr>
          <w:sz w:val="24"/>
          <w:szCs w:val="24"/>
          <w:u w:val="single"/>
        </w:rPr>
        <w:t xml:space="preserve">Cel konkursu: </w:t>
      </w:r>
    </w:p>
    <w:p w14:paraId="6881FD83" w14:textId="77777777" w:rsidR="00982AAA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• kultywowanie i upowszechnianie tradycji ludowych związanych ze Świętem Plonów, </w:t>
      </w:r>
    </w:p>
    <w:p w14:paraId="12AB2EA0" w14:textId="77777777" w:rsidR="00982AAA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• rozbudzanie zainteresowań twórczością ludową, </w:t>
      </w:r>
    </w:p>
    <w:p w14:paraId="45A42F8E" w14:textId="77777777" w:rsidR="00982AAA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• prezentacja bogactwa plonów prezentowanych na pojazdach dożynkowych, </w:t>
      </w:r>
    </w:p>
    <w:p w14:paraId="7DD12215" w14:textId="77777777" w:rsidR="00982AAA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• popularyzacja tradycji ludowej w twórczości artystycznej. </w:t>
      </w:r>
    </w:p>
    <w:p w14:paraId="64E9A820" w14:textId="77777777" w:rsidR="00982AAA" w:rsidRPr="00F75871" w:rsidRDefault="00F4188D">
      <w:pPr>
        <w:rPr>
          <w:sz w:val="24"/>
          <w:szCs w:val="24"/>
          <w:u w:val="single"/>
        </w:rPr>
      </w:pPr>
      <w:r w:rsidRPr="00F75871">
        <w:rPr>
          <w:sz w:val="24"/>
          <w:szCs w:val="24"/>
          <w:u w:val="single"/>
        </w:rPr>
        <w:t xml:space="preserve">Komisja konkursowa: </w:t>
      </w:r>
    </w:p>
    <w:p w14:paraId="242C1846" w14:textId="77777777" w:rsidR="00982AAA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Komisję konkursowa powołuje organizator. W skład Komisji Konkursowej wchodzą osoby wytypowane przez organizatorów. Do komisji mogą zostać również powołane osoby nie wystawiające swoich prac, reprezentujące miejscowe środowisko oraz osoby posiadające wystarczającą wiedzę w zakresie tradycji, techniki wykonania itd. </w:t>
      </w:r>
    </w:p>
    <w:p w14:paraId="625F4990" w14:textId="2D39857D" w:rsidR="00F75871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>Ocena najładniejszego pojazdu biorącego udział w korowodzie dożynkowym odbędzie się podczas Dożynek Gminnych 202</w:t>
      </w:r>
      <w:r w:rsidR="00072C7C">
        <w:rPr>
          <w:sz w:val="24"/>
          <w:szCs w:val="24"/>
        </w:rPr>
        <w:t>3</w:t>
      </w:r>
      <w:r w:rsidRPr="00F75871">
        <w:rPr>
          <w:sz w:val="24"/>
          <w:szCs w:val="24"/>
        </w:rPr>
        <w:t xml:space="preserve"> w Kęsowie w dniu 2</w:t>
      </w:r>
      <w:r w:rsidR="00072C7C">
        <w:rPr>
          <w:sz w:val="24"/>
          <w:szCs w:val="24"/>
        </w:rPr>
        <w:t>6</w:t>
      </w:r>
      <w:r w:rsidRPr="00F75871">
        <w:rPr>
          <w:sz w:val="24"/>
          <w:szCs w:val="24"/>
        </w:rPr>
        <w:t>.08.202</w:t>
      </w:r>
      <w:r w:rsidR="00072C7C">
        <w:rPr>
          <w:sz w:val="24"/>
          <w:szCs w:val="24"/>
        </w:rPr>
        <w:t>3</w:t>
      </w:r>
      <w:r w:rsidRPr="00F75871">
        <w:rPr>
          <w:sz w:val="24"/>
          <w:szCs w:val="24"/>
        </w:rPr>
        <w:t xml:space="preserve">. Decyzje komisji będą ostateczne i niepodważalne. </w:t>
      </w:r>
    </w:p>
    <w:p w14:paraId="44918F71" w14:textId="77777777" w:rsidR="00F75871" w:rsidRPr="00F75871" w:rsidRDefault="00F4188D">
      <w:pPr>
        <w:rPr>
          <w:sz w:val="24"/>
          <w:szCs w:val="24"/>
          <w:u w:val="single"/>
        </w:rPr>
      </w:pPr>
      <w:r w:rsidRPr="00F75871">
        <w:rPr>
          <w:sz w:val="24"/>
          <w:szCs w:val="24"/>
          <w:u w:val="single"/>
        </w:rPr>
        <w:t xml:space="preserve">Kryteria oceny: </w:t>
      </w:r>
    </w:p>
    <w:p w14:paraId="24E4F40F" w14:textId="0F5B81DC" w:rsidR="00F75871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– każdy pojazd zarówno zaprzęgowy, mechaniczny, bez względu na gabaryty biorący udział w korowodzie dożynkowym powinien być przyozdobiony kłosami zbóż, barwnymi elementami dekoracji, tj. kolorowe wstążki, kwiaty cięte, suszone, z bibuły i krepiny lub materiału, ręcznie wykonane elementy konstrukcji. </w:t>
      </w:r>
    </w:p>
    <w:p w14:paraId="3651B2AA" w14:textId="77777777" w:rsid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Postanowienia końcowe: </w:t>
      </w:r>
    </w:p>
    <w:p w14:paraId="625F2BB3" w14:textId="781C5681" w:rsidR="00E82F34" w:rsidRPr="00F75871" w:rsidRDefault="00E82F3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Zgłoszenia i dostarczenie wypełnionej karty zgłoszeniowej powinno nastąpić do dnia </w:t>
      </w:r>
      <w:r w:rsidRPr="000F4B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21</w:t>
      </w:r>
      <w:r w:rsidRPr="000F4B3F">
        <w:rPr>
          <w:rFonts w:cstheme="minorHAnsi"/>
          <w:sz w:val="24"/>
          <w:szCs w:val="24"/>
        </w:rPr>
        <w:t>.08.202</w:t>
      </w:r>
      <w:r>
        <w:rPr>
          <w:rFonts w:cstheme="minorHAnsi"/>
          <w:sz w:val="24"/>
          <w:szCs w:val="24"/>
        </w:rPr>
        <w:t>3</w:t>
      </w:r>
      <w:r w:rsidRPr="000F4B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WDK Kęsowo ul. Główna 7 załącznik nr 1</w:t>
      </w:r>
    </w:p>
    <w:p w14:paraId="6A0549E0" w14:textId="77777777" w:rsidR="00F75871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 xml:space="preserve">• Komisja konkursowa przyzna I, II, III miejsce w kat. na najpiękniejszy pojazd korowodu dożynkowego, </w:t>
      </w:r>
    </w:p>
    <w:p w14:paraId="002C029D" w14:textId="675E7B72" w:rsidR="00F75871" w:rsidRPr="00F75871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>• Organizatorzy przewidują nagrody</w:t>
      </w:r>
      <w:r w:rsidR="00E82F34">
        <w:rPr>
          <w:sz w:val="24"/>
          <w:szCs w:val="24"/>
        </w:rPr>
        <w:t xml:space="preserve"> pieniężne</w:t>
      </w:r>
      <w:r w:rsidRPr="00F75871">
        <w:rPr>
          <w:sz w:val="24"/>
          <w:szCs w:val="24"/>
        </w:rPr>
        <w:t xml:space="preserve"> oraz pamiątkowe dyplomy, </w:t>
      </w:r>
    </w:p>
    <w:p w14:paraId="2B6D7463" w14:textId="336CFF74" w:rsidR="00482EB0" w:rsidRDefault="00F4188D">
      <w:pPr>
        <w:rPr>
          <w:sz w:val="24"/>
          <w:szCs w:val="24"/>
        </w:rPr>
      </w:pPr>
      <w:r w:rsidRPr="00F75871">
        <w:rPr>
          <w:sz w:val="24"/>
          <w:szCs w:val="24"/>
        </w:rPr>
        <w:t>• Werdykt komisji konkursowej jest niepodważalny.</w:t>
      </w:r>
    </w:p>
    <w:p w14:paraId="4F956AD3" w14:textId="2F1EA85C" w:rsidR="00E82F34" w:rsidRPr="00E82F34" w:rsidRDefault="00E82F34" w:rsidP="00E82F3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Hlk142916863"/>
      <w:r w:rsidRPr="00E82F34">
        <w:rPr>
          <w:rFonts w:cstheme="minorHAnsi"/>
          <w:sz w:val="24"/>
          <w:szCs w:val="24"/>
        </w:rPr>
        <w:t>Po otrzymaniu bonu zwycięzcy są zobowiązani w terminie 7 dni od dnia otrzymania bonu do wypełnienia i dostarczenia do WDK Kęsowo oświadczeni</w:t>
      </w:r>
      <w:r>
        <w:rPr>
          <w:rFonts w:cstheme="minorHAnsi"/>
          <w:sz w:val="24"/>
          <w:szCs w:val="24"/>
        </w:rPr>
        <w:t>a</w:t>
      </w:r>
      <w:r w:rsidRPr="00E82F34">
        <w:rPr>
          <w:rFonts w:cstheme="minorHAnsi"/>
          <w:sz w:val="24"/>
          <w:szCs w:val="24"/>
        </w:rPr>
        <w:t>, któr</w:t>
      </w:r>
      <w:r>
        <w:rPr>
          <w:rFonts w:cstheme="minorHAnsi"/>
          <w:sz w:val="24"/>
          <w:szCs w:val="24"/>
        </w:rPr>
        <w:t>e</w:t>
      </w:r>
      <w:r w:rsidRPr="00E82F34">
        <w:rPr>
          <w:rFonts w:cstheme="minorHAnsi"/>
          <w:sz w:val="24"/>
          <w:szCs w:val="24"/>
        </w:rPr>
        <w:t xml:space="preserve"> znajduje się w załączniku nr 2. </w:t>
      </w:r>
    </w:p>
    <w:bookmarkEnd w:id="0"/>
    <w:p w14:paraId="192B413A" w14:textId="77777777" w:rsidR="00E82F34" w:rsidRPr="00F75871" w:rsidRDefault="00E82F34">
      <w:pPr>
        <w:rPr>
          <w:sz w:val="24"/>
          <w:szCs w:val="24"/>
        </w:rPr>
      </w:pPr>
    </w:p>
    <w:sectPr w:rsidR="00E82F34" w:rsidRPr="00F75871" w:rsidSect="00F7587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1433"/>
    <w:multiLevelType w:val="hybridMultilevel"/>
    <w:tmpl w:val="344C9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9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8D"/>
    <w:rsid w:val="00072C7C"/>
    <w:rsid w:val="00482EB0"/>
    <w:rsid w:val="00776CB9"/>
    <w:rsid w:val="00982AAA"/>
    <w:rsid w:val="00B262B6"/>
    <w:rsid w:val="00E82F34"/>
    <w:rsid w:val="00F4188D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BF24"/>
  <w15:chartTrackingRefBased/>
  <w15:docId w15:val="{545BACE2-05FA-4DCE-9D53-F731CDB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4F3FD24351F48944D791C8C7DA9E1" ma:contentTypeVersion="11" ma:contentTypeDescription="Utwórz nowy dokument." ma:contentTypeScope="" ma:versionID="3f22b06bf1eca2146c80d95b494fb9b0">
  <xsd:schema xmlns:xsd="http://www.w3.org/2001/XMLSchema" xmlns:xs="http://www.w3.org/2001/XMLSchema" xmlns:p="http://schemas.microsoft.com/office/2006/metadata/properties" xmlns:ns3="8b5642ac-2dbb-4fb8-8a85-9af95be1498a" xmlns:ns4="c4d2de3d-4935-47f5-b0b8-1e01c9054f05" targetNamespace="http://schemas.microsoft.com/office/2006/metadata/properties" ma:root="true" ma:fieldsID="3039c7a8bcd1973c1b7affa513f232ea" ns3:_="" ns4:_="">
    <xsd:import namespace="8b5642ac-2dbb-4fb8-8a85-9af95be1498a"/>
    <xsd:import namespace="c4d2de3d-4935-47f5-b0b8-1e01c9054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42ac-2dbb-4fb8-8a85-9af95be14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de3d-4935-47f5-b0b8-1e01c9054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CCBD4-6084-40B2-8A66-04BD49791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F4101-CD67-4C44-9198-150549C54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C5988-5240-45A1-B4BC-85026730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642ac-2dbb-4fb8-8a85-9af95be1498a"/>
    <ds:schemaRef ds:uri="c4d2de3d-4935-47f5-b0b8-1e01c905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Modrzejewska</dc:creator>
  <cp:keywords/>
  <dc:description/>
  <cp:lastModifiedBy>Julia Modrzejewska</cp:lastModifiedBy>
  <cp:revision>4</cp:revision>
  <dcterms:created xsi:type="dcterms:W3CDTF">2022-08-04T12:47:00Z</dcterms:created>
  <dcterms:modified xsi:type="dcterms:W3CDTF">2023-08-14T12:50:00Z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0x0101001854F3FD24351F48944D791C8C7DA9E1</vt:lpwstr>
  </property>
</Properties>
</file>